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7C207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1FBA">
        <w:rPr>
          <w:rFonts w:ascii="Times New Roman" w:hAnsi="Times New Roman"/>
          <w:sz w:val="30"/>
          <w:szCs w:val="30"/>
        </w:rPr>
        <w:t>Информация о существенных фактах (событиях, действиях).</w:t>
      </w:r>
    </w:p>
    <w:p w14:paraId="65A7C208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65A7C209" w14:textId="77777777" w:rsidR="002C2C81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</w:t>
      </w:r>
      <w:r w:rsidR="002C2C81">
        <w:rPr>
          <w:rFonts w:ascii="Times New Roman" w:hAnsi="Times New Roman"/>
          <w:sz w:val="30"/>
          <w:szCs w:val="30"/>
        </w:rPr>
        <w:t xml:space="preserve"> сделке,</w:t>
      </w:r>
      <w:r w:rsidR="002C2C81" w:rsidRPr="00AD3FD1">
        <w:rPr>
          <w:rFonts w:ascii="Times New Roman" w:hAnsi="Times New Roman"/>
          <w:sz w:val="30"/>
          <w:szCs w:val="30"/>
        </w:rPr>
        <w:t xml:space="preserve"> </w:t>
      </w:r>
      <w:r w:rsidR="002C2C81">
        <w:rPr>
          <w:rFonts w:ascii="Times New Roman" w:hAnsi="Times New Roman"/>
          <w:sz w:val="30"/>
          <w:szCs w:val="30"/>
        </w:rPr>
        <w:t>в совершении которой имеется заинтересованность аффилированных лиц</w:t>
      </w:r>
      <w:r>
        <w:rPr>
          <w:rFonts w:ascii="Times New Roman" w:hAnsi="Times New Roman"/>
          <w:sz w:val="30"/>
          <w:szCs w:val="30"/>
        </w:rPr>
        <w:t xml:space="preserve"> </w:t>
      </w:r>
      <w:r w:rsidR="002C2C81">
        <w:rPr>
          <w:rFonts w:ascii="Times New Roman" w:hAnsi="Times New Roman"/>
          <w:sz w:val="30"/>
          <w:szCs w:val="30"/>
        </w:rPr>
        <w:t>эмитента</w:t>
      </w:r>
      <w:r>
        <w:rPr>
          <w:rFonts w:ascii="Times New Roman" w:hAnsi="Times New Roman"/>
          <w:sz w:val="30"/>
          <w:szCs w:val="30"/>
        </w:rPr>
        <w:t>:</w:t>
      </w:r>
    </w:p>
    <w:p w14:paraId="65A7C20A" w14:textId="77777777" w:rsidR="005449EC" w:rsidRDefault="005449EC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8"/>
        <w:gridCol w:w="4537"/>
      </w:tblGrid>
      <w:tr w:rsidR="002C2C81" w:rsidRPr="00D664DA" w14:paraId="65A7C20D" w14:textId="77777777" w:rsidTr="008C475E">
        <w:tc>
          <w:tcPr>
            <w:tcW w:w="4928" w:type="dxa"/>
            <w:shd w:val="clear" w:color="auto" w:fill="auto"/>
          </w:tcPr>
          <w:p w14:paraId="65A7C20B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4643" w:type="dxa"/>
            <w:shd w:val="clear" w:color="auto" w:fill="auto"/>
          </w:tcPr>
          <w:p w14:paraId="65A7C20C" w14:textId="1DB865E6" w:rsidR="002C2C81" w:rsidRPr="00D664DA" w:rsidRDefault="006465BF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465BF">
              <w:rPr>
                <w:rFonts w:ascii="Times New Roman" w:hAnsi="Times New Roman"/>
                <w:sz w:val="20"/>
                <w:szCs w:val="20"/>
              </w:rPr>
              <w:t>Закрытое акционерное общество «Головное специализированное конструкторское бюро по комплексу энергетического оборудования»</w:t>
            </w:r>
          </w:p>
        </w:tc>
      </w:tr>
      <w:tr w:rsidR="002C2C81" w:rsidRPr="00D664DA" w14:paraId="65A7C210" w14:textId="77777777" w:rsidTr="008C475E">
        <w:tc>
          <w:tcPr>
            <w:tcW w:w="4928" w:type="dxa"/>
            <w:shd w:val="clear" w:color="auto" w:fill="auto"/>
          </w:tcPr>
          <w:p w14:paraId="65A7C20E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Местонахождение эмитента</w:t>
            </w:r>
          </w:p>
        </w:tc>
        <w:tc>
          <w:tcPr>
            <w:tcW w:w="4643" w:type="dxa"/>
            <w:shd w:val="clear" w:color="auto" w:fill="auto"/>
          </w:tcPr>
          <w:p w14:paraId="65A7C20F" w14:textId="23AB8EB0" w:rsidR="002C2C81" w:rsidRPr="006465BF" w:rsidRDefault="006465BF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65BF">
              <w:rPr>
                <w:rFonts w:ascii="Times New Roman" w:hAnsi="Times New Roman"/>
                <w:sz w:val="20"/>
                <w:szCs w:val="20"/>
              </w:rPr>
              <w:t>г. Гомель ул. Войсковая, 13</w:t>
            </w:r>
          </w:p>
        </w:tc>
      </w:tr>
      <w:tr w:rsidR="002C2C81" w:rsidRPr="00D664DA" w14:paraId="65A7C213" w14:textId="77777777" w:rsidTr="008C475E">
        <w:tc>
          <w:tcPr>
            <w:tcW w:w="4928" w:type="dxa"/>
            <w:shd w:val="clear" w:color="auto" w:fill="auto"/>
          </w:tcPr>
          <w:p w14:paraId="65A7C211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Дата принятия решения о совершении сделки</w:t>
            </w:r>
          </w:p>
        </w:tc>
        <w:tc>
          <w:tcPr>
            <w:tcW w:w="4643" w:type="dxa"/>
            <w:shd w:val="clear" w:color="auto" w:fill="auto"/>
          </w:tcPr>
          <w:p w14:paraId="65A7C212" w14:textId="0D492A76" w:rsidR="002C2C81" w:rsidRPr="00D664DA" w:rsidRDefault="005D1D69" w:rsidP="005D1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6465BF" w:rsidRPr="006465BF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6465BF" w:rsidRPr="006465BF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C2C81" w:rsidRPr="00D664DA" w14:paraId="65A7C216" w14:textId="77777777" w:rsidTr="008C475E">
        <w:tc>
          <w:tcPr>
            <w:tcW w:w="4928" w:type="dxa"/>
            <w:shd w:val="clear" w:color="auto" w:fill="auto"/>
          </w:tcPr>
          <w:p w14:paraId="65A7C214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Вид сделки (каждой из взаимосвязанных сделок)</w:t>
            </w:r>
          </w:p>
        </w:tc>
        <w:tc>
          <w:tcPr>
            <w:tcW w:w="4643" w:type="dxa"/>
            <w:shd w:val="clear" w:color="auto" w:fill="auto"/>
          </w:tcPr>
          <w:p w14:paraId="65A7C215" w14:textId="40E7E886" w:rsidR="002C2C81" w:rsidRPr="006465BF" w:rsidRDefault="005D1D69" w:rsidP="006465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поручительства (2 шт.)</w:t>
            </w:r>
          </w:p>
        </w:tc>
      </w:tr>
      <w:tr w:rsidR="002C2C81" w:rsidRPr="00D664DA" w14:paraId="65A7C219" w14:textId="77777777" w:rsidTr="008C475E">
        <w:tc>
          <w:tcPr>
            <w:tcW w:w="4928" w:type="dxa"/>
            <w:shd w:val="clear" w:color="auto" w:fill="auto"/>
          </w:tcPr>
          <w:p w14:paraId="65A7C217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Стороны сделки (каждой из взаимосвязанных сделок)</w:t>
            </w:r>
          </w:p>
        </w:tc>
        <w:tc>
          <w:tcPr>
            <w:tcW w:w="4643" w:type="dxa"/>
            <w:shd w:val="clear" w:color="auto" w:fill="auto"/>
          </w:tcPr>
          <w:p w14:paraId="620415C9" w14:textId="77777777" w:rsidR="00574765" w:rsidRDefault="006465BF" w:rsidP="00646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ОАО «Банк БелВЭБ», ЗАО «ГСКБ КЭО, </w:t>
            </w:r>
          </w:p>
          <w:p w14:paraId="65A7C218" w14:textId="608A427D" w:rsidR="002C2C81" w:rsidRPr="002267B9" w:rsidRDefault="00E35BCD" w:rsidP="00646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ОАО «ГСКБ»</w:t>
            </w:r>
          </w:p>
        </w:tc>
      </w:tr>
      <w:tr w:rsidR="002C2C81" w:rsidRPr="00D664DA" w14:paraId="65A7C21C" w14:textId="77777777" w:rsidTr="008C475E">
        <w:tc>
          <w:tcPr>
            <w:tcW w:w="4928" w:type="dxa"/>
            <w:shd w:val="clear" w:color="auto" w:fill="auto"/>
          </w:tcPr>
          <w:p w14:paraId="65A7C21A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Предмет сделки</w:t>
            </w:r>
          </w:p>
        </w:tc>
        <w:tc>
          <w:tcPr>
            <w:tcW w:w="4643" w:type="dxa"/>
            <w:shd w:val="clear" w:color="auto" w:fill="auto"/>
          </w:tcPr>
          <w:p w14:paraId="65A7C21B" w14:textId="19CFE022" w:rsidR="002C2C81" w:rsidRPr="00D664DA" w:rsidRDefault="00E35BCD" w:rsidP="005D1D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E35BCD">
              <w:rPr>
                <w:rFonts w:ascii="Times New Roman" w:hAnsi="Times New Roman"/>
                <w:sz w:val="20"/>
                <w:szCs w:val="20"/>
              </w:rPr>
              <w:t>Поручительство за ОАО «ГСКБ» по исполнению банковской гарантии</w:t>
            </w:r>
            <w:r w:rsidR="005D1D69">
              <w:rPr>
                <w:rFonts w:ascii="Times New Roman" w:hAnsi="Times New Roman"/>
                <w:sz w:val="20"/>
                <w:szCs w:val="20"/>
              </w:rPr>
              <w:t>, кредитного договора</w:t>
            </w:r>
          </w:p>
        </w:tc>
      </w:tr>
      <w:tr w:rsidR="002C2C81" w:rsidRPr="00D664DA" w14:paraId="65A7C21F" w14:textId="77777777" w:rsidTr="008C475E">
        <w:tc>
          <w:tcPr>
            <w:tcW w:w="4928" w:type="dxa"/>
            <w:shd w:val="clear" w:color="auto" w:fill="auto"/>
          </w:tcPr>
          <w:p w14:paraId="65A7C21D" w14:textId="77777777" w:rsidR="002C2C81" w:rsidRPr="00D664DA" w:rsidRDefault="00561C8E" w:rsidP="00391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Критерии заинтересованности</w:t>
            </w:r>
            <w:r w:rsidR="002929FA" w:rsidRPr="00824B9C">
              <w:rPr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в соответствии с частью первой статьи 57 Закона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РБ «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 хозяйственных обществах» лиц, указанных в абзацах втором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четвертом части </w:t>
            </w:r>
            <w:r w:rsidR="00391325">
              <w:rPr>
                <w:rFonts w:ascii="Times New Roman" w:hAnsi="Times New Roman"/>
                <w:sz w:val="20"/>
                <w:szCs w:val="20"/>
              </w:rPr>
              <w:t>девятой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 статьи 57 Закона Республики Беларусь «О хозяйственных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обществах» *</w:t>
            </w:r>
          </w:p>
        </w:tc>
        <w:tc>
          <w:tcPr>
            <w:tcW w:w="4643" w:type="dxa"/>
            <w:shd w:val="clear" w:color="auto" w:fill="auto"/>
          </w:tcPr>
          <w:p w14:paraId="65A7C21E" w14:textId="273D8666" w:rsidR="002C2C81" w:rsidRPr="00D664DA" w:rsidRDefault="00E35BCD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Юридическое лицо, </w:t>
            </w:r>
            <w:r>
              <w:rPr>
                <w:rFonts w:ascii="Arial" w:hAnsi="Arial" w:cs="Arial"/>
                <w:color w:val="000000"/>
                <w:spacing w:val="2"/>
                <w:sz w:val="27"/>
                <w:szCs w:val="27"/>
                <w:shd w:val="clear" w:color="auto" w:fill="FFFFFF"/>
              </w:rPr>
              <w:t> </w:t>
            </w:r>
            <w:r w:rsidRPr="00E35BCD">
              <w:rPr>
                <w:rFonts w:ascii="Times New Roman" w:hAnsi="Times New Roman"/>
                <w:sz w:val="20"/>
                <w:szCs w:val="20"/>
              </w:rPr>
              <w:t>являющееся участником холдинга</w:t>
            </w:r>
          </w:p>
        </w:tc>
      </w:tr>
      <w:tr w:rsidR="002C2C81" w:rsidRPr="00D664DA" w14:paraId="65A7C222" w14:textId="77777777" w:rsidTr="008C475E">
        <w:tc>
          <w:tcPr>
            <w:tcW w:w="4928" w:type="dxa"/>
            <w:shd w:val="clear" w:color="auto" w:fill="auto"/>
          </w:tcPr>
          <w:p w14:paraId="65A7C220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Сумма сделки (общая сумма взаимосвязанных сделок)</w:t>
            </w:r>
          </w:p>
        </w:tc>
        <w:tc>
          <w:tcPr>
            <w:tcW w:w="4643" w:type="dxa"/>
            <w:shd w:val="clear" w:color="auto" w:fill="auto"/>
          </w:tcPr>
          <w:p w14:paraId="4F0579D9" w14:textId="4D418667" w:rsidR="00E35BCD" w:rsidRDefault="00E35BCD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бщая сумма</w:t>
            </w:r>
            <w:r w:rsidR="005D1D6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взаимосвязанных</w:t>
            </w: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сдел</w:t>
            </w:r>
            <w:r w:rsidR="005D1D69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  <w:p w14:paraId="65A7C221" w14:textId="7BE09F31" w:rsidR="002C2C81" w:rsidRPr="00D664DA" w:rsidRDefault="005D1D69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35BCD">
              <w:rPr>
                <w:rFonts w:ascii="Times New Roman" w:hAnsi="Times New Roman"/>
                <w:sz w:val="20"/>
                <w:szCs w:val="20"/>
              </w:rPr>
              <w:t> 000 000,00</w:t>
            </w:r>
            <w:r w:rsidR="00E33590" w:rsidRPr="00E33590">
              <w:rPr>
                <w:rFonts w:ascii="Times New Roman" w:hAnsi="Times New Roman"/>
                <w:sz w:val="20"/>
                <w:szCs w:val="20"/>
              </w:rPr>
              <w:t xml:space="preserve"> бел. рублей</w:t>
            </w:r>
          </w:p>
        </w:tc>
      </w:tr>
      <w:tr w:rsidR="002C2C81" w:rsidRPr="00D664DA" w14:paraId="65A7C225" w14:textId="77777777" w:rsidTr="008C475E">
        <w:tc>
          <w:tcPr>
            <w:tcW w:w="4928" w:type="dxa"/>
            <w:shd w:val="clear" w:color="auto" w:fill="auto"/>
          </w:tcPr>
          <w:p w14:paraId="65A7C223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 xml:space="preserve">Балансовая стоимость активов (стоимость активов), определенная на основании данных бухгалтерской </w:t>
            </w:r>
            <w:r w:rsidR="00391325" w:rsidRPr="00391325">
              <w:rPr>
                <w:rFonts w:ascii="Times New Roman" w:hAnsi="Times New Roman"/>
                <w:color w:val="000000"/>
              </w:rPr>
              <w:t>и (или)</w:t>
            </w:r>
            <w:r w:rsidR="00391325">
              <w:rPr>
                <w:color w:val="000000"/>
              </w:rPr>
              <w:t xml:space="preserve"> </w:t>
            </w:r>
            <w:r w:rsidRPr="00D664DA">
              <w:rPr>
                <w:rFonts w:ascii="Times New Roman" w:hAnsi="Times New Roman"/>
                <w:sz w:val="20"/>
                <w:szCs w:val="20"/>
              </w:rPr>
              <w:t>(финансовой) отчетности за последний отчетный период, предшествующий дню принятия решения о совершении такой сделки (стоимости активов)</w:t>
            </w:r>
          </w:p>
        </w:tc>
        <w:tc>
          <w:tcPr>
            <w:tcW w:w="4643" w:type="dxa"/>
            <w:shd w:val="clear" w:color="auto" w:fill="auto"/>
          </w:tcPr>
          <w:p w14:paraId="65A7C224" w14:textId="0AF637B2" w:rsidR="002C2C81" w:rsidRPr="00956EDC" w:rsidRDefault="005D1D69" w:rsidP="002F5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11 192 000,00</w:t>
            </w:r>
            <w:bookmarkStart w:id="0" w:name="_GoBack"/>
            <w:bookmarkEnd w:id="0"/>
            <w:r w:rsidR="00956EDC" w:rsidRPr="00956EDC">
              <w:rPr>
                <w:rFonts w:ascii="Times New Roman" w:hAnsi="Times New Roman"/>
                <w:sz w:val="20"/>
                <w:szCs w:val="20"/>
              </w:rPr>
              <w:t xml:space="preserve"> белорусских рублей</w:t>
            </w:r>
          </w:p>
        </w:tc>
      </w:tr>
    </w:tbl>
    <w:p w14:paraId="65A7C226" w14:textId="77777777" w:rsidR="002C2C81" w:rsidRDefault="002C2C81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65A7C227" w14:textId="77777777" w:rsidR="004E67DF" w:rsidRDefault="004E67DF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</w:t>
      </w:r>
    </w:p>
    <w:p w14:paraId="65A7C228" w14:textId="77777777" w:rsidR="00BE36AE" w:rsidRPr="006C09FF" w:rsidRDefault="004E67DF" w:rsidP="00BE36AE">
      <w:pPr>
        <w:pStyle w:val="newncpi"/>
        <w:rPr>
          <w:sz w:val="16"/>
          <w:szCs w:val="16"/>
        </w:rPr>
      </w:pPr>
      <w:r w:rsidRPr="00391325">
        <w:t>*</w:t>
      </w:r>
      <w:bookmarkStart w:id="1" w:name="a801"/>
      <w:bookmarkEnd w:id="1"/>
      <w:r w:rsidR="006C09FF">
        <w:t xml:space="preserve"> </w:t>
      </w:r>
      <w:r w:rsidRPr="006C09FF">
        <w:rPr>
          <w:sz w:val="16"/>
          <w:szCs w:val="16"/>
        </w:rPr>
        <w:t>члены совета директоров (наблюдательного совета), члены коллегиального исполнительного органа,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>,</w:t>
      </w:r>
      <w:r w:rsidRPr="006C09FF">
        <w:rPr>
          <w:sz w:val="16"/>
          <w:szCs w:val="16"/>
        </w:rPr>
        <w:t xml:space="preserve"> </w:t>
      </w:r>
      <w:r w:rsidR="00BE36AE" w:rsidRPr="006C09FF">
        <w:rPr>
          <w:sz w:val="16"/>
          <w:szCs w:val="16"/>
        </w:rPr>
        <w:t>физического лица, являющегося заместителем (первым заместителем) директора (генерального директора) хозяйственного общества;</w:t>
      </w:r>
    </w:p>
    <w:p w14:paraId="65A7C229" w14:textId="77777777" w:rsidR="004E67DF" w:rsidRPr="006C09FF" w:rsidRDefault="004E67D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супруга (супруги), родителей, совершеннолетних детей и их супругов, усыновителей, совершеннолетних усыновленных (удочеренных) и их супругов, деда, бабки, совершеннолетних внуков и их супругов, родных братьев и сестер и родителей супруга (супруги) членов совета директоров (наблюдательного совета), членов коллегиального исполнительного органа, физического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 xml:space="preserve"> </w:t>
      </w:r>
      <w:r w:rsidRPr="006C09FF">
        <w:rPr>
          <w:sz w:val="16"/>
          <w:szCs w:val="16"/>
        </w:rPr>
        <w:t>хозяйственного общества;</w:t>
      </w:r>
    </w:p>
    <w:p w14:paraId="65A7C22A" w14:textId="77777777" w:rsidR="004E67DF" w:rsidRDefault="006C09F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ч</w:t>
      </w:r>
      <w:r w:rsidR="004E67DF" w:rsidRPr="006C09FF">
        <w:rPr>
          <w:sz w:val="16"/>
          <w:szCs w:val="16"/>
        </w:rPr>
        <w:t>лены коллегиальных органов управления юридического лица, осуществляющего полномочия единоличного исполнительного органа хозяйственного общества, физическое или юридическое лицо, осуществляющее полномочия единоличного исполнительного органа этого юридического лица.</w:t>
      </w:r>
    </w:p>
    <w:p w14:paraId="65A7C22B" w14:textId="77777777" w:rsidR="005B1573" w:rsidRDefault="005B1573" w:rsidP="004E67DF">
      <w:pPr>
        <w:pStyle w:val="newncpi"/>
        <w:rPr>
          <w:sz w:val="16"/>
          <w:szCs w:val="16"/>
        </w:rPr>
      </w:pPr>
    </w:p>
    <w:p w14:paraId="774C5639" w14:textId="77777777" w:rsidR="00C8150F" w:rsidRDefault="00C8150F" w:rsidP="004E67DF">
      <w:pPr>
        <w:pStyle w:val="newncpi"/>
        <w:rPr>
          <w:sz w:val="16"/>
          <w:szCs w:val="16"/>
        </w:rPr>
      </w:pPr>
    </w:p>
    <w:p w14:paraId="65A7C22F" w14:textId="77777777" w:rsidR="005B1573" w:rsidRPr="005B1573" w:rsidRDefault="005B1573" w:rsidP="004E67DF">
      <w:pPr>
        <w:pStyle w:val="newncpi"/>
        <w:rPr>
          <w:sz w:val="16"/>
          <w:szCs w:val="16"/>
        </w:rPr>
      </w:pPr>
    </w:p>
    <w:sectPr w:rsidR="005B1573" w:rsidRPr="005B1573" w:rsidSect="004A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9D343" w14:textId="77777777" w:rsidR="00FA1EC4" w:rsidRDefault="00FA1EC4">
      <w:r>
        <w:separator/>
      </w:r>
    </w:p>
  </w:endnote>
  <w:endnote w:type="continuationSeparator" w:id="0">
    <w:p w14:paraId="22C10D3E" w14:textId="77777777" w:rsidR="00FA1EC4" w:rsidRDefault="00FA1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28ED7" w14:textId="77777777" w:rsidR="00FA1EC4" w:rsidRDefault="00FA1EC4">
      <w:r>
        <w:separator/>
      </w:r>
    </w:p>
  </w:footnote>
  <w:footnote w:type="continuationSeparator" w:id="0">
    <w:p w14:paraId="7D3432B1" w14:textId="77777777" w:rsidR="00FA1EC4" w:rsidRDefault="00FA1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81"/>
    <w:rsid w:val="00065DAD"/>
    <w:rsid w:val="000D7DDC"/>
    <w:rsid w:val="00103859"/>
    <w:rsid w:val="00166422"/>
    <w:rsid w:val="002158C9"/>
    <w:rsid w:val="00224F25"/>
    <w:rsid w:val="002267B9"/>
    <w:rsid w:val="002929FA"/>
    <w:rsid w:val="002C2C81"/>
    <w:rsid w:val="002D211C"/>
    <w:rsid w:val="002F5539"/>
    <w:rsid w:val="00335B0C"/>
    <w:rsid w:val="003846FF"/>
    <w:rsid w:val="00391325"/>
    <w:rsid w:val="004052C2"/>
    <w:rsid w:val="004A22AD"/>
    <w:rsid w:val="004B3FA2"/>
    <w:rsid w:val="004E67DF"/>
    <w:rsid w:val="005449EC"/>
    <w:rsid w:val="00561C8E"/>
    <w:rsid w:val="00574765"/>
    <w:rsid w:val="005B1573"/>
    <w:rsid w:val="005D1D69"/>
    <w:rsid w:val="005F287C"/>
    <w:rsid w:val="00607FE3"/>
    <w:rsid w:val="00611E40"/>
    <w:rsid w:val="006465BF"/>
    <w:rsid w:val="006A5498"/>
    <w:rsid w:val="006C09FF"/>
    <w:rsid w:val="006C63E0"/>
    <w:rsid w:val="006D3920"/>
    <w:rsid w:val="007669AF"/>
    <w:rsid w:val="007F22FE"/>
    <w:rsid w:val="008056F4"/>
    <w:rsid w:val="00806B47"/>
    <w:rsid w:val="008B1123"/>
    <w:rsid w:val="008C475E"/>
    <w:rsid w:val="008F4F80"/>
    <w:rsid w:val="00922EAE"/>
    <w:rsid w:val="00956EDC"/>
    <w:rsid w:val="009B4D0D"/>
    <w:rsid w:val="009C14E3"/>
    <w:rsid w:val="00A116E5"/>
    <w:rsid w:val="00A35EB3"/>
    <w:rsid w:val="00A52D6B"/>
    <w:rsid w:val="00A62239"/>
    <w:rsid w:val="00AD52D6"/>
    <w:rsid w:val="00AF06FB"/>
    <w:rsid w:val="00AF1FBA"/>
    <w:rsid w:val="00B10741"/>
    <w:rsid w:val="00B65B72"/>
    <w:rsid w:val="00BE36AE"/>
    <w:rsid w:val="00C25D89"/>
    <w:rsid w:val="00C8150F"/>
    <w:rsid w:val="00CB4B7A"/>
    <w:rsid w:val="00CC0FC8"/>
    <w:rsid w:val="00CD5355"/>
    <w:rsid w:val="00D22691"/>
    <w:rsid w:val="00D664DA"/>
    <w:rsid w:val="00D9099C"/>
    <w:rsid w:val="00DA777E"/>
    <w:rsid w:val="00DD6B0D"/>
    <w:rsid w:val="00E21749"/>
    <w:rsid w:val="00E33590"/>
    <w:rsid w:val="00E35BCD"/>
    <w:rsid w:val="00E67815"/>
    <w:rsid w:val="00EC1FFB"/>
    <w:rsid w:val="00EC6AC1"/>
    <w:rsid w:val="00ED3847"/>
    <w:rsid w:val="00F24BDE"/>
    <w:rsid w:val="00FA1EC4"/>
    <w:rsid w:val="00FA75EF"/>
    <w:rsid w:val="00FB3A49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7C207"/>
  <w15:docId w15:val="{FBD0A8EF-E7D8-4262-B203-A52CE411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8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2C2C81"/>
    <w:rPr>
      <w:vertAlign w:val="superscript"/>
    </w:rPr>
  </w:style>
  <w:style w:type="paragraph" w:styleId="a4">
    <w:name w:val="footnote text"/>
    <w:basedOn w:val="a"/>
    <w:link w:val="a5"/>
    <w:semiHidden/>
    <w:rsid w:val="002C2C8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link w:val="a4"/>
    <w:semiHidden/>
    <w:rsid w:val="002C2C81"/>
    <w:rPr>
      <w:lang w:bidi="ar-SA"/>
    </w:rPr>
  </w:style>
  <w:style w:type="paragraph" w:customStyle="1" w:styleId="ConsPlusNormal">
    <w:name w:val="ConsPlusNormal"/>
    <w:rsid w:val="002C2C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6">
    <w:name w:val="Table Grid"/>
    <w:basedOn w:val="a1"/>
    <w:rsid w:val="002C2C8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4E67D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сделке, в совершении которой имеется заинтересованность аффилированных лиц* эмитента</vt:lpstr>
    </vt:vector>
  </TitlesOfParts>
  <Company>RePack by SPecialiST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сделке, в совершении которой имеется заинтересованность аффилированных лиц* эмитента</dc:title>
  <dc:creator>Admin</dc:creator>
  <cp:lastModifiedBy>PC</cp:lastModifiedBy>
  <cp:revision>2</cp:revision>
  <dcterms:created xsi:type="dcterms:W3CDTF">2026-08-20T07:44:00Z</dcterms:created>
  <dcterms:modified xsi:type="dcterms:W3CDTF">2026-08-20T07:44:00Z</dcterms:modified>
</cp:coreProperties>
</file>